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中华人民共和国反洗钱法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（2006年10月31日第十届全国人民代表大会常务委员会第二十四次会议通过　2024年11月8日第十四届全国人民代表大会常务委员会第十二次会议修订）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反洗钱监督管理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反洗钱义务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反洗钱调查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反洗钱国际合作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为了预防洗钱活动，遏制洗钱以及相关犯罪，加强和规范反洗钱工作，维护金融秩序、社会公共利益和国家安全，根据宪法，制定本法。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法所称反洗钱，是指为了预防通过各种方式掩饰、隐瞒毒品犯罪、黑社会性质的组织犯罪、恐怖活动犯罪、走私犯罪、贪污贿赂犯罪、破坏金融管理秩序犯罪、金融诈骗犯罪和其他犯罪所得及其收益的来源、性质的洗钱活动，依照本法规定采取相关措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预防恐怖主义融资活动适用本法；其他法律另有规定的，适用其规定。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反洗钱工作应当贯彻落实党和国家路线方针政策、决策部署，坚持总体国家安全观，完善监督管理体制机制，健全风险防控体系。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反洗钱工作应当依法进行，确保反洗钱措施与洗钱风险相适应，保障正常金融服务和资金流转顺利进行，维护单位和个人的合法权益。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国务院反洗钱行政主管部门负责全国的反洗钱监督管理工作。国务院有关部门在各自的职责范围内履行反洗钱监督管理职责。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国务院反洗钱行政主管部门、国务院有关部门、监察机关和司法机关在反洗钱工作中应当相互配合。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中华人民共和国境内（以下简称境内）设立的金融机构和依照本法规定应当履行反洗钱义务的特定非金融机构，应当依法采取预防、监控措施，建立健全反洗钱内部控制制度，履行客户尽职调查、客户身份资料和交易记录保存、大额交易和可疑交易报告、反洗钱特别预防措施等反洗钱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对依法履行反洗钱职责或者义务获得的客户身份资料和交易信息、反洗钱调查信息等反洗钱信息，应当予以保密；非依法律规定，不得向任何单位和个人提供。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反洗钱行政主管部门和其他依法负有反洗钱监督管理职责的部门履行反洗钱职责获得的客户身份资料和交易信息，只能用于反洗钱监督管理和行政调查工作。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司法机关依照本法获得的客户身份资料和交易信息，只能用于反洗钱相关刑事诉讼。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国家有关机关使用反洗钱信息应当依法保护国家秘密、商业秘密和个人隐私、个人信息。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履行反洗钱义务的机构及其工作人员依法开展提交大额交易和可疑交易报告等工作，受法律保护。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反洗钱行政主管部门会同国家有关机关通过多种形式开展反洗钱宣传教育活动，向社会公众宣传洗钱活动的违法性、危害性及其表现形式等，增强社会公众对洗钱活动的防范意识和识别能力。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任何单位和个人不得从事洗钱活动或者为洗钱活动提供便利，并应当配合金融机构和特定非金融机构依法开展的客户尽职调查。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任何单位和个人发现洗钱活动，有权向反洗钱行政主管部门、公安机关或者其他有关国家机关举报。接受举报的机关应当对举报人和举报内容保密。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对在反洗钱工作中做出突出贡献的单位和个人，按照国家有关规定给予表彰和奖励。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中华人民共和国境外（以下简称境外）的洗钱和恐怖主义融资活动，危害中华人民共和国主权和安全，侵犯中华人民共和国公民、法人和其他组织合法权益，或者扰乱境内金融秩序的，依照本法以及相关法律规定处理并追究法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反洗钱监督管理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务院反洗钱行政主管部门组织、协调全国的反洗钱工作，负责反洗钱的资金监测，制定或者会同国务院有关金融管理部门制定金融机构反洗钱管理规定，监督检查金融机构履行反洗钱义务的情况，在职责范围内调查可疑交易活动，履行法律和国务院规定的有关反洗钱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国务院反洗钱行政主管部门的派出机构在国务院反洗钱行政主管部门的授权范围内，对金融机构履行反洗钱义务的情况进行监督检查。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国务院有关金融管理部门参与制定所监督管理的金融机构反洗钱管理规定，履行法律和国务院规定的有关反洗钱的其他职责。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有关金融管理部门应当在金融机构市场准入中落实反洗钱审查要求，在监督管理工作中发现金融机构违反反洗钱规定的，应当将线索移送反洗钱行政主管部门，并配合其进行处理。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国务院有关特定非金融机构主管部门制定或者国务院反洗钱行政主管部门会同其制定特定非金融机构反洗钱管理规定。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特定非金融机构主管部门监督检查特定非金融机构履行反洗钱义务的情况，处理反洗钱行政主管部门提出的反洗钱监督管理建议，履行法律和国务院规定的有关反洗钱的其他职责。有关特定非金融机构主管部门根据需要，可以请求反洗钱行政主管部门协助其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务院反洗钱行政主管部门设立反洗钱监测分析机构。反洗钱监测分析机构开展反洗钱资金监测，负责接收、分析大额交易和可疑交易报告，移送分析结果，并按照规定向国务院反洗钱行政主管部门报告工作情况，履行国务院反洗钱行政主管部门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反洗钱监测分析机构根据依法履行职责的需要，可以要求履行反洗钱义务的机构提供与大额交易和可疑交易相关的补充信息。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反洗钱监测分析机构应当健全监测分析体系，根据洗钱风险状况有针对性地开展监测分析工作，按照规定向履行反洗钱义务的机构反馈可疑交易报告使用情况，不断提高监测分析水平。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国务院反洗钱行政主管部门为履行反洗钱职责，可以从国家有关机关获取所必需的信息，国家有关机关应当依法提供。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国务院反洗钱行政主管部门应当向国家有关机关定期通报反洗钱工作情况，依法向履行与反洗钱相关的监督管理、行政调查、监察调查、刑事诉讼等职责的国家有关机关提供所必需的反洗钱信息。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出入境人员携带的现金、无记名支付凭证等超过规定金额的，应当按照规定向海关申报。海关发现个人出入境携带的现金、无记名支付凭证等超过规定金额的，应当及时向反洗钱行政主管部门通报。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前款规定的申报范围、金额标准以及通报机制等，由国务院反洗钱行政主管部门、国务院外汇管理部门按照职责分工会同海关总署规定。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国务院反洗钱行政主管部门会同国务院有关部门建立法人、非法人组织受益所有人信息管理制度。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法人、非法人组织应当保存并及时更新受益所有人信息，按照规定向登记机关如实提交并及时更新受益所有人信息。反洗钱行政主管部门、登记机关按照规定管理受益所有人信息。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洗钱行政主管部门、国家有关机关为履行职责需要，可以依法使用受益所有人信息。金融机构和特定非金融机构在履行反洗钱义务时依法查询核对受益所有人信息；发现受益所有人信息错误、不一致或者不完整的，应当按照规定进行反馈。使用受益所有人信息应当依法保护信息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本法所称法人、非法人组织的受益所有人，是指最终拥有或者实际控制法人、非法人组织，或者享有法人、非法人组织最终收益的自然人。具体认定标准由国务院反洗钱行政主管部门会同国务院有关部门制定。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反洗钱行政主管部门和其他依法负有反洗钱监督管理职责的部门发现涉嫌洗钱以及相关违法犯罪的交易活动，应当将线索和相关证据材料移送有管辖权的机关处理。接受移送的机关应当按照有关规定反馈处理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反洗钱行政主管部门为依法履行监督管理职责，可以要求金融机构报送履行反洗钱义务情况，对金融机构实施风险监测、评估，并就金融机构执行本法以及相关管理规定的情况进行评价。必要时可以按照规定约谈金融机构的董事、监事、高级管理人员以及反洗钱工作直接负责人，要求其就有关事项说明情况；对金融机构履行反洗钱义务存在的问题进行提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反洗钱行政主管部门进行监督检查时，可以采取下列措施：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（一）进入金融机构进行检查；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（二）询问金融机构的工作人员，要求其对有关被检查事项作出说明；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（三）查阅、复制金融机构与被检查事项有关的文件、资料，对可能被转移、隐匿或者毁损的文件、资料予以封存；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（四）检查金融机构的计算机网络与信息系统，调取、保存金融机构的计算机网络与信息系统中的有关数据、信息。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前款规定的监督检查，应当经国务院反洗钱行政主管部门或者其设区的市级以上派出机构负责人批准。检查人员不得少于二人，并应当出示执法证件和检查通知书；检查人员少于二人或者未出示执法证件和检查通知书的，金融机构有权拒绝接受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务院反洗钱行政主管部门会同国家有关机关评估国家、行业面临的洗钱风险，发布洗钱风险指引，加强对履行反洗钱义务的机构指导，支持和鼓励反洗钱领域技术创新，及时监测与新领域、新业态相关的新型洗钱风险，根据洗钱风险状况优化资源配置，完善监督管理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对存在严重洗钱风险的国家或者地区，国务院反洗钱行政主管部门可以在征求国家有关机关意见的基础上，经国务院批准，将其列为洗钱高风险国家或者地区，并采取相应措施。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履行反洗钱义务的机构可以依法成立反洗钱自律组织。反洗钱自律组织与相关行业自律组织协同开展反洗钱领域的自律管理。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反洗钱自律组织接受国务院反洗钱行政主管部门的指导。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提供反洗钱咨询、技术、专业能力评价等服务的机构及其工作人员，应当勤勉尽责、恪尽职守地提供服务；对于因提供服务获得的数据、信息，应当依法妥善处理，确保数据、信息安全。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国务院反洗钱行政主管部门应当加强对上述机构开展反洗钱有关服务工作的指导。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反洗钱义务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金融机构应当依照本法规定建立健全反洗钱内部控制制度，设立专门机构或者指定内设机构牵头负责反洗钱工作，根据经营规模和洗钱风险状况配备相应的人员，按照要求开展反洗钱培训和宣传。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金融机构应当定期评估洗钱风险状况并制定相应的风险管理制度和流程，根据需要建立相关信息系统。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金融机构应当通过内部审计或者社会审计等方式，监督反洗钱内部控制制度的有效实施。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金融机构的负责人对反洗钱内部控制制度的有效实施负责。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金融机构应当按照规定建立客户尽职调查制度。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金融机构不得为身份不明的客户提供服务或者与其进行交易，不得为客户开立匿名账户或者假名账户，不得为冒用他人身份的客户开立账户。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有下列情形之一的，金融机构应当开展客户尽职调查：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（一）与客户建立业务关系或者为客户提供规定金额以上的一次性金融服务；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（二）有合理理由怀疑客户及其交易涉嫌洗钱活动；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（三）对先前获得的客户身份资料的真实性、有效性、完整性存在疑问。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客户尽职调查包括识别并采取合理措施核实客户及其受益所有人身份，了解客户建立业务关系和交易的目的，涉及较高洗钱风险的，还应当了解相关资金来源和用途。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金融机构开展客户尽职调查，应当根据客户特征和交易活动的性质、风险状况进行，对于涉及较低洗钱风险的，金融机构应当根据情况简化客户尽职调查。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业务关系存续期间，金融机构应当持续关注并评估客户整体状况及交易情况，了解客户的洗钱风险。发现客户进行的交易与金融机构所掌握的客户身份、风险状况等不符的，应当进一步核实客户及其交易有关情况；对存在洗钱高风险情形的，必要时可以采取限制交易方式、金额或者频次，限制业务类型，拒绝办理业务，终止业务关系等洗钱风险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采取洗钱风险管理措施，应当在其业务权限范围内按照有关管理规定的要求和程序进行，平衡好管理洗钱风险与优化金融服务的关系，不得采取与洗钱风险状况明显不相匹配的措施，保障与客户依法享有的医疗、社会保障、公用事业服务等相关的基本的、必需的金融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客户由他人代理办理业务的，金融机构应当按照规定核实代理关系，识别并核实代理人的身份。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金融机构与客户订立人身保险、信托等合同，合同的受益人不是客户本人的，金融机构应当识别并核实受益人的身份。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金融机构依托第三方开展客户尽职调查的，应当评估第三方的风险状况及其履行反洗钱义务的能力。第三方具有较高风险情形或者不具备履行反洗钱义务能力的，金融机构不得依托其开展客户尽职调查。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金融机构应当确保第三方已经采取符合本法要求的客户尽职调查措施。第三方未采取符合本法要求的客户尽职调查措施的，由该金融机构承担未履行客户尽职调查义务的法律责任。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第三方应当向金融机构提供必要的客户尽职调查信息，并配合金融机构持续开展客户尽职调查。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金融机构进行客户尽职调查，可以通过反洗钱行政主管部门以及公安、市场监督管理、民政、税务、移民管理、电信管理等部门依法核实客户身份等有关信息，相关部门应当依法予以支持。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国务院反洗钱行政主管部门应当协调推动相关部门为金融机构开展客户尽职调查提供必要的便利。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金融机构应当按照规定建立客户身份资料和交易记录保存制度。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在业务关系存续期间，客户身份信息发生变更的，应当及时更新。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客户身份资料在业务关系结束后、客户交易信息在交易结束后，应当至少保存十年。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金融机构解散、被撤销或者被宣告破产时，应当将客户身份资料和客户交易信息移交国务院有关部门指定的机构。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金融机构应当按照规定执行大额交易报告制度，客户单笔交易或者在一定期限内的累计交易超过规定金额的，应当及时向反洗钱监测分析机构报告。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金融机构应当按照规定执行可疑交易报告制度，制定并不断优化监测标准，有效识别、分析可疑交易活动，及时向反洗钱监测分析机构提交可疑交易报告；提交可疑交易报告的情况应当保密。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金融机构应当在反洗钱行政主管部门的指导下，关注、评估运用新技术、新产品、新业务等带来的洗钱风险，根据情形采取相应措施，降低洗钱风险。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境内外设有分支机构或者控股其他金融机构的金融机构，以及金融控股公司，应当在总部或者集团层面统筹安排反洗钱工作。为履行反洗钱义务在公司内部、集团成员之间共享必要的反洗钱信息的，应当明确信息共享机制和程序。共享反洗钱信息，应当符合有关信息保护的法律规定，并确保相关信息不被用于反洗钱和反恐怖主义融资以外的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与金融机构存在业务关系的单位和个人应当配合金融机构的客户尽职调查，提供真实有效的身份证件或者其他身份证明文件，准确、完整填报身份信息，如实提供与交易和资金相关的资料。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单位和个人拒不配合金融机构依照本法采取的合理的客户尽职调查措施的，金融机构按照规定的程序，可以采取限制或者拒绝办理业务、终止业务关系等洗钱风险管理措施，并根据情况提交可疑交易报告。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单位和个人对金融机构采取洗钱风险管理措施有异议的，可以向金融机构提出。金融机构应当在十五日内进行处理，并将结果答复当事人；涉及客户基本的、必需的金融服务的，应当及时处理并答复当事人。相关单位和个人逾期未收到答复，或者对处理结果不满意的，可以向反洗钱行政主管部门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前款规定的单位和个人对金融机构采取洗钱风险管理措施有异议的，也可以依法直接向人民法院提起诉讼。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任何单位和个人应当按照国家有关机关要求对下列名单所列对象采取反洗钱特别预防措施：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（一）国家反恐怖主义工作领导机构认定并由其办事机构公告的恐怖活动组织和人员名单；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（二）外交部发布的执行联合国安理会决议通知中涉及定向金融制裁的组织和人员名单；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（三）国务院反洗钱行政主管部门认定或者会同国家有关机关认定的，具有重大洗钱风险、不采取措施可能造成严重后果的组织和人员名单。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前款第一项规定的名单有异议的，当事人可以依照《中华人民共和国反恐怖主义法》的规定申请复核。对前款第二项规定的名单有异议的，当事人可以按照有关程序提出从名单中除去的申请。对前款第三项规定的名单有异议的，当事人可以向作出认定的部门申请行政复议；对行政复议决定不服的，可以依法提起行政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反洗钱特别预防措施包括立即停止向名单所列对象及其代理人、受其指使的组织和人员、其直接或者间接控制的组织提供金融等服务或者资金、资产，立即限制相关资金、资产转移等。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一款规定的名单所列对象可以按照规定向国家有关机关申请使用被限制的资金、资产用于单位和个人的基本开支及其他必需支付的费用。采取反洗钱特别预防措施应当保护善意第三人合法权益，善意第三人可以依法进行权利救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金融机构应当识别、评估相关风险并制定相应的制度，及时获取本法第四十条第一款规定的名单，对客户及其交易对象进行核查，采取相应措施，并向反洗钱行政主管部门报告。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特定非金融机构在从事规定的特定业务时，参照本章关于金融机构履行反洗钱义务的相关规定，根据行业特点、经营规模、洗钱风险状况履行反洗钱义务。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反洗钱调查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国务院反洗钱行政主管部门或者其设区的市级以上派出机构发现涉嫌洗钱的可疑交易活动或者违反本法规定的其他行为，需要调查核实的，经国务院反洗钱行政主管部门或者其设区的市级以上派出机构负责人批准，可以向金融机构、特定非金融机构发出调查通知书，开展反洗钱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反洗钱行政主管部门开展反洗钱调查，涉及特定非金融机构的，必要时可以请求有关特定非金融机构主管部门予以协助。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金融机构、特定非金融机构应当配合反洗钱调查，在规定时限内如实提供有关文件、资料。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开展反洗钱调查，调查人员不得少于二人，并应当出示执法证件和调查通知书；调查人员少于二人或者未出示执法证件和调查通知书的，金融机构、特定非金融机构有权拒绝接受调查。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国务院反洗钱行政主管部门或者其设区的市级以上派出机构开展反洗钱调查，可以采取下列措施：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（一）询问金融机构、特定非金融机构有关人员，要求其说明情况；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（二）查阅、复制被调查对象的账户信息、交易记录和其他有关资料；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（三）对可能被转移、隐匿、篡改或者毁损的文件、资料予以封存。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询问应当制作询问笔录。询问笔录应当交被询问人核对。记载有遗漏或者差错的，被询问人可以要求补充或者更正。被询问人确认笔录无误后，应当签名或者盖章；调查人员也应当在笔录上签名。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人员封存文件、资料，应当会同金融机构、特定非金融机构的工作人员查点清楚，当场开列清单一式二份，由调查人员和金融机构、特定非金融机构的工作人员签名或者盖章，一份交金融机构或者特定非金融机构，一份附卷备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经调查仍不能排除洗钱嫌疑或者发现其他违法犯罪线索的，应当及时向有管辖权的机关移送。接受移送的机关应当按照有关规定反馈处理结果。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客户转移调查所涉及的账户资金的，国务院反洗钱行政主管部门认为必要时，经其负责人批准，可以采取临时冻结措施。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移送的机关接到线索后，对已依照前款规定临时冻结的资金，应当及时决定是否继续冻结。接受移送的机关认为需要继续冻结的，依照相关法律规定采取冻结措施；认为不需要继续冻结的，应当立即通知国务院反洗钱行政主管部门，国务院反洗钱行政主管部门应当立即通知金融机构解除冻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临时冻结不得超过四十八小时。金融机构在按照国务院反洗钱行政主管部门的要求采取临时冻结措施后四十八小时内，未接到国家有关机关继续冻结通知的，应当立即解除冻结。第五章　反洗钱国际合作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中华人民共和国根据缔结或者参加的国际条约，或者按照平等互惠原则，开展反洗钱国际合作。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国务院反洗钱行政主管部门根据国务院授权，负责组织、协调反洗钱国际合作，代表中国政府参与有关国际组织活动，依法与境外相关机构开展反洗钱合作，交换反洗钱信息。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国家有关机关依法在职责范围内开展反洗钱国际合作。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涉及追究洗钱犯罪的司法协助，依照《中华人民共和国国际刑事司法协助法》以及有关法律的规定办理。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国家有关机关在依法调查洗钱和恐怖主义融资活动过程中，按照对等原则或者经与有关国家协商一致，可以要求在境内开立代理行账户或者与我国存在其他密切金融联系的境外金融机构予以配合。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外国国家、组织违反对等、协商一致原则直接要求境内金融机构提交客户身份资料、交易信息，扣押、冻结、划转境内资金、资产，或者作出其他行动的，金融机构不得擅自执行，并应当及时向国务院有关金融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除前款规定外，外国国家、组织基于合规监管的需要，要求境内金融机构提供概要性合规信息、经营信息等信息的，境内金融机构向国务院有关金融管理部门和国家有关机关报告后可以提供或者予以配合。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前两款规定的资料、信息涉及重要数据和个人信息的，还应当符合国家数据安全管理、个人信息保护有关规定。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反洗钱行政主管部门和其他依法负有反洗钱监督管理职责的部门从事反洗钱工作的人员有下列行为之一的，依法给予处分：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（一）违反规定进行检查、调查或者采取临时冻结措施；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（二）泄露因反洗钱知悉的国家秘密、商业秘密或者个人隐私、个人信息；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（三）违反规定对有关机构和人员实施行政处罚；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（四）其他不依法履行职责的行为。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其他国家机关工作人员有前款第二项行为的，依法给予处分。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金融机构有下列情形之一的，由国务院反洗钱行政主管部门或者其设区的市级以上派出机构责令限期改正；情节较重的，给予警告或者处二十万元以下罚款；情节严重或者逾期未改正的，处二十万元以上二百万元以下罚款，可以根据情形在职责范围内或者建议有关金融管理部门限制或者禁止其开展相关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（一）未按照规定制定、完善反洗钱内部控制制度规范；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（二）未按照规定设立专门机构或者指定内设机构牵头负责反洗钱工作；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（三）未按照规定根据经营规模和洗钱风险状况配备相应人员；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（四）未按照规定开展洗钱风险评估或者健全相应的风险管理制度；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（五）未按照规定制定、完善可疑交易监测标准；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（六）未按照规定开展反洗钱内部审计或者社会审计；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（七）未按照规定开展反洗钱培训；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（八）应当建立反洗钱相关信息系统而未建立，或者未按照规定完善反洗钱相关信息系统；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（九）金融机构的负责人未能有效履行反洗钱职责。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金融机构有下列行为之一的，由国务院反洗钱行政主管部门或者其设区的市级以上派出机构责令限期改正，可以给予警告或者处二十万元以下罚款；情节严重或者逾期未改正的，处二十万元以上二百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（一）未按照规定开展客户尽职调查；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（二）未按照规定保存客户身份资料和交易记录；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（三）未按照规定报告大额交易；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（四）未按照规定报告可疑交易。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金融机构有下列行为之一的，由国务院反洗钱行政主管部门或者其设区的市级以上派出机构责令限期改正，处五十万元以下罚款；情节严重的，处五十万元以上五百万元以下罚款，可以根据情形在职责范围内或者建议有关金融管理部门限制或者禁止其开展相关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（一）为身份不明的客户提供服务、与其进行交易，为客户开立匿名账户、假名账户，或者为冒用他人身份的客户开立账户；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（二）未按照规定对洗钱高风险情形采取相应洗钱风险管理措施；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（三）未按照规定采取反洗钱特别预防措施；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（四）违反保密规定，查询、泄露有关信息；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（五）拒绝、阻碍反洗钱监督管理、调查，或者故意提供虚假材料；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（六）篡改、伪造或者无正当理由删除客户身份资料、交易记录；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（七）自行或者协助客户以拆分交易等方式故意逃避履行反洗钱义务。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金融机构有本法第五十三条、第五十四条规定的行为，致使犯罪所得及其收益通过本机构得以掩饰、隐瞒的，或者致使恐怖主义融资后果发生的，由国务院反洗钱行政主管部门或者其设区的市级以上派出机构责令限期改正，涉及金额不足一千万元的，处五十万元以上一千万元以下罚款；涉及金额一千万元以上的，处涉及金额百分之二十以上二倍以下罚款；情节严重的，可以根据情形在职责范围内实施或者建议有关金融管理部门实施限制、禁止其开展相关业务，或者责令停业整顿、吊销经营许可证等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国务院反洗钱行政主管部门或者其设区的市级以上派出机构依照本法第五十二条至第五十四条规定对金融机构进行处罚的，还可以根据情形对负有责任的董事、监事、高级管理人员或者其他直接责任人员，给予警告或者处二十万元以下罚款；情节严重的，可以根据情形在职责范围内实施或者建议有关金融管理部门实施取消其任职资格、禁止其从事有关金融行业工作等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反洗钱行政主管部门或者其设区的市级以上派出机构依照本法第五十五条规定对金融机构进行处罚的，还可以根据情形对负有责任的董事、监事、高级管理人员或者其他直接责任人员，处二十万元以上一百万元以下罚款；情节严重的，可以根据情形在职责范围内实施或者建议有关金融管理部门实施取消其任职资格、禁止其从事有关金融行业工作等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前两款规定的金融机构董事、监事、高级管理人员或者其他直接责任人员能够证明自己已经勤勉尽责采取反洗钱措施的，可以不予处罚。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金融机构违反本法第五十条规定擅自采取行动的，由国务院有关金融管理部门处五十万元以下罚款；情节严重的，处五十万元以上五百万元以下罚款；造成损失的，并处所造成直接经济损失一倍以上五倍以下罚款。对负有责任的董事、监事、高级管理人员或者其他直接责任人员，可以由国务院有关金融管理部门给予警告或者处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境外金融机构违反本法第四十九条规定，对国家有关机关的调查不予配合的，由国务院反洗钱行政主管部门依照本法第五十四条、第五十六条规定进行处罚，并可以根据情形将其列入本法第四十条第一款第三项规定的名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特定非金融机构违反本法规定的，由有关特定非金融机构主管部门责令限期改正；情节较重的，给予警告或者处五万元以下罚款；情节严重或者逾期未改正的，处五万元以上五十万元以下罚款；对有关负责人，可以给予警告或者处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金融机构、特定非金融机构以外的单位和个人未依照本法第四十条规定履行反洗钱特别预防措施义务的，由国务院反洗钱行政主管部门或者其设区的市级以上派出机构责令限期改正；情节严重的，对单位给予警告或者处二十万元以下罚款，对个人给予警告或者处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法人、非法人组织未按照规定向登记机关提交受益所有人信息的，由登记机关责令限期改正；拒不改正的，处五万元以下罚款。向登记机关提交虚假或者不实的受益所有人信息，或者未按照规定及时更新受益所有人信息的，由国务院反洗钱行政主管部门或者其设区的市级以上派出机构责令限期改正；拒不改正的，处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国务院反洗钱行政主管部门应当综合考虑金融机构的经营规模、内部控制制度执行情况、勤勉尽责程度、违法行为持续时间、危害程度以及整改情况等因素，制定本法相关行政处罚裁量基准。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违反本法规定，构成犯罪的，依法追究刑事责任。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利用金融机构、特定非金融机构实施或者通过非法渠道实施洗钱犯罪的，依法追究刑事责任。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在境内设立的下列机构，履行本法规定的金融机构反洗钱义务：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（一）银行业、证券基金期货业、保险业、信托业金融机构；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（二）非银行支付机构；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（三）国务院反洗钱行政主管部门确定并公布的其他从事金融业务的机构。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在境内设立的下列机构，履行本法规定的特定非金融机构反洗钱义务：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（一）提供房屋销售、房屋买卖经纪服务的房地产开发企业或者房地产中介机构；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（二）接受委托为客户办理买卖不动产，代管资金、证券或者其他资产，代管银行账户、证券账户，为成立、运营企业筹措资金以及代理买卖经营性实体业务的会计师事务所、律师事务所、公证机构；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（三）从事规定金额以上贵金属、宝石现货交易的交易商；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（四）国务院反洗钱行政主管部门会同国务院有关部门根据洗钱风险状况确定的其他需要履行反洗钱义务的机构。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本法自2025年1月1日起施行。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